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 xml:space="preserve">Informace o </w:t>
      </w:r>
      <w:r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 xml:space="preserve">sousedním </w:t>
      </w: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>pozemku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</w:p>
    <w:p w:rsid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noProof/>
          <w:color w:val="000000"/>
          <w:sz w:val="24"/>
          <w:szCs w:val="24"/>
          <w:bdr w:val="outset" w:sz="6" w:space="4" w:color="auto" w:frame="1"/>
          <w:shd w:val="clear" w:color="auto" w:fill="E6E6E6"/>
          <w:lang w:eastAsia="cs-CZ"/>
        </w:rPr>
        <w:drawing>
          <wp:inline distT="0" distB="0" distL="0" distR="0">
            <wp:extent cx="3048000" cy="2286000"/>
            <wp:effectExtent l="0" t="0" r="0" b="0"/>
            <wp:docPr id="1" name="Obrázek 1" descr="Ukázka mapy se zobrazenou nemovitostí">
              <a:hlinkClick xmlns:a="http://schemas.openxmlformats.org/drawingml/2006/main" r:id="rId4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4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8A" w:rsidRP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tbl>
      <w:tblPr>
        <w:tblW w:w="325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2031"/>
        <w:gridCol w:w="386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6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46/14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7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Ostrava [554821]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8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Slezská Ostrava [714828]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9" w:tooltip="Seznam nemovitostí na LV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3195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Výměra [m</w:t>
            </w:r>
            <w:r w:rsidRPr="00B63E8A">
              <w:rPr>
                <w:rFonts w:ascii="&amp;quot" w:eastAsia="Times New Roman" w:hAnsi="&amp;quot" w:cs="Times New Roman"/>
                <w:color w:val="000000"/>
                <w:sz w:val="19"/>
                <w:szCs w:val="19"/>
                <w:bdr w:val="none" w:sz="0" w:space="0" w:color="auto" w:frame="1"/>
                <w:vertAlign w:val="superscript"/>
                <w:lang w:eastAsia="cs-CZ"/>
              </w:rPr>
              <w:t>2</w:t>
            </w: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585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Typ parcely: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Parcela katastru nemovitostí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Mapový list: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DKM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Určení výměry: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Graficky nebo v digitalizované mapě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Způsob využití: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jiná plocha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plocha</w:t>
            </w:r>
          </w:p>
        </w:tc>
      </w:tr>
    </w:tbl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Vlastníci, jiní oprávnění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436"/>
        <w:gridCol w:w="63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Vlastnické právo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Statutární město Ostrava, Prokešovo náměstí 1803/8, Moravská Ostrava,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Způsob ochrany nemovitosti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způsoby ochrany.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Seznam BPEJ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Parcela nemá evidované BPEJ.</w:t>
      </w:r>
    </w:p>
    <w:p w:rsidR="00B63E8A" w:rsidRDefault="00B63E8A">
      <w:pPr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br w:type="page"/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lastRenderedPageBreak/>
        <w:t>Omezení vlastnického práva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Omezení vlastnického práva"/>
      </w:tblPr>
      <w:tblGrid>
        <w:gridCol w:w="9072"/>
      </w:tblGrid>
      <w:tr w:rsidR="00B63E8A" w:rsidRPr="00B63E8A" w:rsidTr="00B63E8A">
        <w:trPr>
          <w:tblHeader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Typ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(podle listiny)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zřizování a provozování vedení</w:t>
            </w: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Jiné zápisy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Jiné zápisy"/>
      </w:tblPr>
      <w:tblGrid>
        <w:gridCol w:w="9072"/>
      </w:tblGrid>
      <w:tr w:rsidR="00B63E8A" w:rsidRPr="00B63E8A" w:rsidTr="00B63E8A">
        <w:trPr>
          <w:tblHeader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Typ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Změna výměr obnovou operátu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Změna číslování parcel</w:t>
            </w:r>
          </w:p>
        </w:tc>
      </w:tr>
    </w:tbl>
    <w:p w:rsidR="00B63E8A" w:rsidRPr="00B63E8A" w:rsidRDefault="00B63E8A" w:rsidP="00B63E8A">
      <w:pPr>
        <w:pBdr>
          <w:top w:val="single" w:sz="6" w:space="6" w:color="D3D3D3"/>
          <w:left w:val="single" w:sz="6" w:space="26" w:color="D3D3D3"/>
          <w:bottom w:val="single" w:sz="6" w:space="6" w:color="D3D3D3"/>
          <w:right w:val="single" w:sz="6" w:space="6" w:color="D3D3D3"/>
        </w:pBdr>
        <w:shd w:val="clear" w:color="auto" w:fill="2F6E99"/>
        <w:spacing w:after="0" w:line="240" w:lineRule="auto"/>
        <w:textAlignment w:val="baseline"/>
        <w:outlineLvl w:val="2"/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Řízení, v </w:t>
      </w:r>
      <w:proofErr w:type="gramStart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>rámci</w:t>
      </w:r>
      <w:proofErr w:type="gramEnd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 kterých byl k nemovitosti zapsán cenový údaj</w:t>
      </w:r>
    </w:p>
    <w:p w:rsidR="00B63E8A" w:rsidRPr="00B63E8A" w:rsidRDefault="00B63E8A" w:rsidP="00B63E8A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 xml:space="preserve">Nemovitost je v územním obvodu, kde státní správu katastru nemovitostí ČR vykonává </w:t>
      </w:r>
      <w:hyperlink r:id="rId10" w:tooltip="WWW stránky pracoviště" w:history="1">
        <w:r w:rsidRPr="00B63E8A">
          <w:rPr>
            <w:rFonts w:ascii="&amp;quot" w:eastAsia="Times New Roman" w:hAnsi="&amp;quot" w:cs="Times New Roman"/>
            <w:color w:val="2F6E99"/>
            <w:sz w:val="24"/>
            <w:szCs w:val="24"/>
            <w:u w:val="single"/>
            <w:bdr w:val="none" w:sz="0" w:space="0" w:color="auto" w:frame="1"/>
            <w:lang w:eastAsia="cs-CZ"/>
          </w:rPr>
          <w:t>Katastrální úřad pro Moravskoslezský kraj, Katastrální pracoviště Ostrava</w:t>
        </w:r>
      </w:hyperlink>
    </w:p>
    <w:p w:rsidR="00B63E8A" w:rsidRPr="00B63E8A" w:rsidRDefault="00B63E8A" w:rsidP="00B63E8A">
      <w:pPr>
        <w:pBdr>
          <w:top w:val="single" w:sz="6" w:space="0" w:color="AAAAAA"/>
        </w:pBdr>
        <w:spacing w:before="240" w:after="120" w:line="240" w:lineRule="auto"/>
        <w:textAlignment w:val="baseline"/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  <w:t>Zobrazené údaje mají informativní charakter. Platnost k 02.04.2020 09:00:00.</w:t>
      </w:r>
    </w:p>
    <w:p w:rsidR="00B63E8A" w:rsidRDefault="00B63E8A">
      <w:r>
        <w:br w:type="page"/>
      </w:r>
    </w:p>
    <w:p w:rsid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lastRenderedPageBreak/>
        <w:t xml:space="preserve">Informace o </w:t>
      </w:r>
      <w:r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 xml:space="preserve">sousedním </w:t>
      </w: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>pozemku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</w:p>
    <w:p w:rsid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noProof/>
          <w:color w:val="000000"/>
          <w:sz w:val="24"/>
          <w:szCs w:val="24"/>
          <w:bdr w:val="outset" w:sz="6" w:space="4" w:color="auto" w:frame="1"/>
          <w:shd w:val="clear" w:color="auto" w:fill="E6E6E6"/>
          <w:lang w:eastAsia="cs-CZ"/>
        </w:rPr>
        <w:drawing>
          <wp:inline distT="0" distB="0" distL="0" distR="0">
            <wp:extent cx="3048000" cy="2286000"/>
            <wp:effectExtent l="0" t="0" r="0" b="0"/>
            <wp:docPr id="2" name="Obrázek 2" descr="Ukázka mapy se zobrazenou nemovitostí">
              <a:hlinkClick xmlns:a="http://schemas.openxmlformats.org/drawingml/2006/main" r:id="rId11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11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8A" w:rsidRP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tbl>
      <w:tblPr>
        <w:tblW w:w="325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2031"/>
        <w:gridCol w:w="386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13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46/15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14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Ostrava [554821]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15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Slezská Ostrava [714828]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16" w:tooltip="Seznam nemovitostí na LV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3425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Výměra [m</w:t>
            </w:r>
            <w:r w:rsidRPr="00B63E8A">
              <w:rPr>
                <w:rFonts w:ascii="&amp;quot" w:eastAsia="Times New Roman" w:hAnsi="&amp;quot" w:cs="Times New Roman"/>
                <w:color w:val="000000"/>
                <w:sz w:val="19"/>
                <w:szCs w:val="19"/>
                <w:bdr w:val="none" w:sz="0" w:space="0" w:color="auto" w:frame="1"/>
                <w:vertAlign w:val="superscript"/>
                <w:lang w:eastAsia="cs-CZ"/>
              </w:rPr>
              <w:t>2</w:t>
            </w: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1862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Typ parcely: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Parcela katastru nemovitostí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Mapový list: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DKM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Určení výměry: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Graficky nebo v digitalizované mapě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Způsob využití: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jiná plocha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plocha</w:t>
            </w:r>
          </w:p>
        </w:tc>
      </w:tr>
    </w:tbl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Vlastníci, jiní oprávnění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436"/>
        <w:gridCol w:w="63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Vlastnické právo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Statutární město Ostrava, Prokešovo náměstí 1803/8, Moravská Ostrava,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Svěřená správa nemovitostí ve vlastnictví obce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Městský obvod Slezská Ostrava, Těšínská 138/35, Slezská Ostrava, 71016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Způsob ochrany nemovitosti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způsoby ochrany.</w:t>
      </w:r>
    </w:p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lastRenderedPageBreak/>
        <w:t>Seznam BPEJ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Parcela nemá evidované BPEJ.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Omezení vlastnického práva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Omezení vlastnického práva"/>
      </w:tblPr>
      <w:tblGrid>
        <w:gridCol w:w="9072"/>
      </w:tblGrid>
      <w:tr w:rsidR="00B63E8A" w:rsidRPr="00B63E8A" w:rsidTr="00B63E8A">
        <w:trPr>
          <w:tblHeader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Typ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(podle listiny)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vedení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zřizování a provozování vedení</w:t>
            </w: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Jiné zápisy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jiné zápisy.</w:t>
      </w:r>
    </w:p>
    <w:p w:rsidR="00B63E8A" w:rsidRPr="00B63E8A" w:rsidRDefault="00B63E8A" w:rsidP="00B63E8A">
      <w:pPr>
        <w:pBdr>
          <w:top w:val="single" w:sz="6" w:space="6" w:color="D3D3D3"/>
          <w:left w:val="single" w:sz="6" w:space="26" w:color="D3D3D3"/>
          <w:bottom w:val="single" w:sz="6" w:space="6" w:color="D3D3D3"/>
          <w:right w:val="single" w:sz="6" w:space="6" w:color="D3D3D3"/>
        </w:pBdr>
        <w:shd w:val="clear" w:color="auto" w:fill="2F6E99"/>
        <w:spacing w:after="0" w:line="240" w:lineRule="auto"/>
        <w:textAlignment w:val="baseline"/>
        <w:outlineLvl w:val="2"/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Řízení, v </w:t>
      </w:r>
      <w:proofErr w:type="gramStart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>rámci</w:t>
      </w:r>
      <w:proofErr w:type="gramEnd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 kterých byl k nemovitosti zapsán cenový údaj</w:t>
      </w:r>
    </w:p>
    <w:p w:rsidR="00B63E8A" w:rsidRPr="00B63E8A" w:rsidRDefault="00B63E8A" w:rsidP="00B63E8A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 xml:space="preserve">Nemovitost je v územním obvodu, kde státní správu katastru nemovitostí ČR vykonává </w:t>
      </w:r>
      <w:hyperlink r:id="rId17" w:tooltip="WWW stránky pracoviště" w:history="1">
        <w:r w:rsidRPr="00B63E8A">
          <w:rPr>
            <w:rFonts w:ascii="&amp;quot" w:eastAsia="Times New Roman" w:hAnsi="&amp;quot" w:cs="Times New Roman"/>
            <w:color w:val="2F6E99"/>
            <w:sz w:val="24"/>
            <w:szCs w:val="24"/>
            <w:u w:val="single"/>
            <w:bdr w:val="none" w:sz="0" w:space="0" w:color="auto" w:frame="1"/>
            <w:lang w:eastAsia="cs-CZ"/>
          </w:rPr>
          <w:t>Katastrální úřad pro Moravskoslezský kraj, Katastrální pracoviště Ostrava</w:t>
        </w:r>
      </w:hyperlink>
    </w:p>
    <w:p w:rsidR="00B63E8A" w:rsidRPr="00B63E8A" w:rsidRDefault="00B63E8A" w:rsidP="00B63E8A">
      <w:pPr>
        <w:pBdr>
          <w:top w:val="single" w:sz="6" w:space="0" w:color="AAAAAA"/>
        </w:pBdr>
        <w:spacing w:before="240" w:after="120" w:line="240" w:lineRule="auto"/>
        <w:textAlignment w:val="baseline"/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  <w:t>Zobrazené údaje mají informativní charakter. Platnost k 02.04.2020 09:00:00.</w:t>
      </w:r>
    </w:p>
    <w:p w:rsidR="00B63E8A" w:rsidRDefault="00B63E8A">
      <w:r>
        <w:br w:type="page"/>
      </w:r>
    </w:p>
    <w:p w:rsid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lastRenderedPageBreak/>
        <w:t xml:space="preserve">Informace o </w:t>
      </w:r>
      <w:r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 xml:space="preserve">sousedním </w:t>
      </w: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>pozemku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</w:p>
    <w:p w:rsid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noProof/>
          <w:color w:val="000000"/>
          <w:sz w:val="24"/>
          <w:szCs w:val="24"/>
          <w:bdr w:val="outset" w:sz="6" w:space="4" w:color="auto" w:frame="1"/>
          <w:shd w:val="clear" w:color="auto" w:fill="E6E6E6"/>
          <w:lang w:eastAsia="cs-CZ"/>
        </w:rPr>
        <w:drawing>
          <wp:inline distT="0" distB="0" distL="0" distR="0">
            <wp:extent cx="3048000" cy="2286000"/>
            <wp:effectExtent l="0" t="0" r="0" b="0"/>
            <wp:docPr id="3" name="Obrázek 3" descr="Ukázka mapy se zobrazenou nemovitostí">
              <a:hlinkClick xmlns:a="http://schemas.openxmlformats.org/drawingml/2006/main" r:id="rId18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18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8A" w:rsidRP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tbl>
      <w:tblPr>
        <w:tblW w:w="325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2031"/>
        <w:gridCol w:w="386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20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46/17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21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Ostrava [554821]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22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Slezská Ostrava [714828]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23" w:tooltip="Seznam nemovitostí na LV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3467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Výměra [m</w:t>
            </w:r>
            <w:r w:rsidRPr="00B63E8A">
              <w:rPr>
                <w:rFonts w:ascii="&amp;quot" w:eastAsia="Times New Roman" w:hAnsi="&amp;quot" w:cs="Times New Roman"/>
                <w:color w:val="000000"/>
                <w:sz w:val="19"/>
                <w:szCs w:val="19"/>
                <w:bdr w:val="none" w:sz="0" w:space="0" w:color="auto" w:frame="1"/>
                <w:vertAlign w:val="superscript"/>
                <w:lang w:eastAsia="cs-CZ"/>
              </w:rPr>
              <w:t>2</w:t>
            </w: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16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Typ parcely: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Parcela katastru nemovitostí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Mapový list: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DKM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Určení výměry: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Graficky nebo v digitalizované mapě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Způsob využití: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silnice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plocha</w:t>
            </w:r>
          </w:p>
        </w:tc>
      </w:tr>
    </w:tbl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Vlastníci, jiní oprávnění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503"/>
        <w:gridCol w:w="569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Vlastnické právo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Moravskoslezský kraj, 28. října 2771/117, Moravská Ostrava,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Hospodaření se svěřeným majetkem kraje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Správa silnic Moravskoslezského kraje, příspěvková organizace, Úprkova 795/1, Přívoz,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Způsob ochrany nemovitosti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způsoby ochrany.</w:t>
      </w:r>
    </w:p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lastRenderedPageBreak/>
        <w:t>Seznam BPEJ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Parcela nemá evidované BPEJ.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Omezení vlastnického práva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Omezení vlastnického práva"/>
      </w:tblPr>
      <w:tblGrid>
        <w:gridCol w:w="9072"/>
      </w:tblGrid>
      <w:tr w:rsidR="00B63E8A" w:rsidRPr="00B63E8A" w:rsidTr="00B63E8A">
        <w:trPr>
          <w:tblHeader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Typ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zřizování a provozování vedení</w:t>
            </w: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Jiné zápisy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jiné zápisy.</w:t>
      </w:r>
    </w:p>
    <w:p w:rsidR="00B63E8A" w:rsidRPr="00B63E8A" w:rsidRDefault="00B63E8A" w:rsidP="00B63E8A">
      <w:pPr>
        <w:pBdr>
          <w:top w:val="single" w:sz="6" w:space="6" w:color="D3D3D3"/>
          <w:left w:val="single" w:sz="6" w:space="26" w:color="D3D3D3"/>
          <w:bottom w:val="single" w:sz="6" w:space="6" w:color="D3D3D3"/>
          <w:right w:val="single" w:sz="6" w:space="6" w:color="D3D3D3"/>
        </w:pBdr>
        <w:shd w:val="clear" w:color="auto" w:fill="2F6E99"/>
        <w:spacing w:after="0" w:line="240" w:lineRule="auto"/>
        <w:textAlignment w:val="baseline"/>
        <w:outlineLvl w:val="2"/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Řízení, v </w:t>
      </w:r>
      <w:proofErr w:type="gramStart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>rámci</w:t>
      </w:r>
      <w:proofErr w:type="gramEnd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 kterých byl k nemovitosti zapsán cenový údaj</w:t>
      </w:r>
    </w:p>
    <w:p w:rsidR="00B63E8A" w:rsidRPr="00B63E8A" w:rsidRDefault="00B63E8A" w:rsidP="00B63E8A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 xml:space="preserve">Nemovitost je v územním obvodu, kde státní správu katastru nemovitostí ČR vykonává </w:t>
      </w:r>
      <w:hyperlink r:id="rId24" w:tooltip="WWW stránky pracoviště" w:history="1">
        <w:r w:rsidRPr="00B63E8A">
          <w:rPr>
            <w:rFonts w:ascii="&amp;quot" w:eastAsia="Times New Roman" w:hAnsi="&amp;quot" w:cs="Times New Roman"/>
            <w:color w:val="2F6E99"/>
            <w:sz w:val="24"/>
            <w:szCs w:val="24"/>
            <w:u w:val="single"/>
            <w:bdr w:val="none" w:sz="0" w:space="0" w:color="auto" w:frame="1"/>
            <w:lang w:eastAsia="cs-CZ"/>
          </w:rPr>
          <w:t>Katastrální úřad pro Moravskoslezský kraj, Katastrální pracoviště Ostrava</w:t>
        </w:r>
      </w:hyperlink>
    </w:p>
    <w:p w:rsidR="00B63E8A" w:rsidRPr="00B63E8A" w:rsidRDefault="00B63E8A" w:rsidP="00B63E8A">
      <w:pPr>
        <w:pBdr>
          <w:top w:val="single" w:sz="6" w:space="0" w:color="AAAAAA"/>
        </w:pBdr>
        <w:spacing w:before="240" w:after="120" w:line="240" w:lineRule="auto"/>
        <w:textAlignment w:val="baseline"/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  <w:t>Zobrazené údaje mají informativní charakter. Platnost k 02.04.2020 09:00:00.</w:t>
      </w:r>
    </w:p>
    <w:p w:rsidR="00B63E8A" w:rsidRDefault="00B63E8A">
      <w:r>
        <w:br w:type="page"/>
      </w:r>
    </w:p>
    <w:p w:rsid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lastRenderedPageBreak/>
        <w:t>Informace o</w:t>
      </w:r>
      <w:r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 xml:space="preserve"> sousedním </w:t>
      </w: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>pozemku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</w:p>
    <w:p w:rsid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noProof/>
          <w:color w:val="000000"/>
          <w:sz w:val="24"/>
          <w:szCs w:val="24"/>
          <w:bdr w:val="outset" w:sz="6" w:space="4" w:color="auto" w:frame="1"/>
          <w:shd w:val="clear" w:color="auto" w:fill="E6E6E6"/>
          <w:lang w:eastAsia="cs-CZ"/>
        </w:rPr>
        <w:drawing>
          <wp:inline distT="0" distB="0" distL="0" distR="0">
            <wp:extent cx="3048000" cy="2286000"/>
            <wp:effectExtent l="0" t="0" r="0" b="0"/>
            <wp:docPr id="4" name="Obrázek 4" descr="Ukázka mapy se zobrazenou nemovitostí">
              <a:hlinkClick xmlns:a="http://schemas.openxmlformats.org/drawingml/2006/main" r:id="rId25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25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8A" w:rsidRP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tbl>
      <w:tblPr>
        <w:tblW w:w="325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2031"/>
        <w:gridCol w:w="386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27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46/18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28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Ostrava [554821]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29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Slezská Ostrava [714828]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30" w:tooltip="Seznam nemovitostí na LV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3467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Výměra [m</w:t>
            </w:r>
            <w:r w:rsidRPr="00B63E8A">
              <w:rPr>
                <w:rFonts w:ascii="&amp;quot" w:eastAsia="Times New Roman" w:hAnsi="&amp;quot" w:cs="Times New Roman"/>
                <w:color w:val="000000"/>
                <w:sz w:val="19"/>
                <w:szCs w:val="19"/>
                <w:bdr w:val="none" w:sz="0" w:space="0" w:color="auto" w:frame="1"/>
                <w:vertAlign w:val="superscript"/>
                <w:lang w:eastAsia="cs-CZ"/>
              </w:rPr>
              <w:t>2</w:t>
            </w: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110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Typ parcely: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Parcela katastru nemovitostí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Mapový list: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DKM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Určení výměry: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Graficky nebo v digitalizované mapě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Způsob využití: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silnice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plocha</w:t>
            </w:r>
          </w:p>
        </w:tc>
      </w:tr>
    </w:tbl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Vlastníci, jiní oprávnění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503"/>
        <w:gridCol w:w="569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Vlastnické právo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Moravskoslezský kraj, 28. října 2771/117, Moravská Ostrava,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Hospodaření se svěřeným majetkem kraje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Správa silnic Moravskoslezského kraje, příspěvková organizace, Úprkova 795/1, Přívoz,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Způsob ochrany nemovitosti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způsoby ochrany.</w:t>
      </w:r>
    </w:p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lastRenderedPageBreak/>
        <w:t>Seznam BPEJ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Parcela nemá evidované BPEJ.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Omezení vlastnického práva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Omezení vlastnického práva"/>
      </w:tblPr>
      <w:tblGrid>
        <w:gridCol w:w="9072"/>
      </w:tblGrid>
      <w:tr w:rsidR="00B63E8A" w:rsidRPr="00B63E8A" w:rsidTr="00B63E8A">
        <w:trPr>
          <w:tblHeader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Typ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(podle listiny)</w:t>
            </w: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Jiné zápisy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jiné zápisy.</w:t>
      </w:r>
    </w:p>
    <w:p w:rsidR="00B63E8A" w:rsidRPr="00B63E8A" w:rsidRDefault="00B63E8A" w:rsidP="00B63E8A">
      <w:pPr>
        <w:pBdr>
          <w:top w:val="single" w:sz="6" w:space="6" w:color="D3D3D3"/>
          <w:left w:val="single" w:sz="6" w:space="26" w:color="D3D3D3"/>
          <w:bottom w:val="single" w:sz="6" w:space="6" w:color="D3D3D3"/>
          <w:right w:val="single" w:sz="6" w:space="6" w:color="D3D3D3"/>
        </w:pBdr>
        <w:shd w:val="clear" w:color="auto" w:fill="2F6E99"/>
        <w:spacing w:after="0" w:line="240" w:lineRule="auto"/>
        <w:textAlignment w:val="baseline"/>
        <w:outlineLvl w:val="2"/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Řízení, v </w:t>
      </w:r>
      <w:proofErr w:type="gramStart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>rámci</w:t>
      </w:r>
      <w:proofErr w:type="gramEnd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 kterých byl k nemovitosti zapsán cenový údaj</w:t>
      </w:r>
    </w:p>
    <w:p w:rsidR="00B63E8A" w:rsidRPr="00B63E8A" w:rsidRDefault="00B63E8A" w:rsidP="00B63E8A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 xml:space="preserve">Nemovitost je v územním obvodu, kde státní správu katastru nemovitostí ČR vykonává </w:t>
      </w:r>
      <w:hyperlink r:id="rId31" w:tooltip="WWW stránky pracoviště" w:history="1">
        <w:r w:rsidRPr="00B63E8A">
          <w:rPr>
            <w:rFonts w:ascii="&amp;quot" w:eastAsia="Times New Roman" w:hAnsi="&amp;quot" w:cs="Times New Roman"/>
            <w:color w:val="2F6E99"/>
            <w:sz w:val="24"/>
            <w:szCs w:val="24"/>
            <w:u w:val="single"/>
            <w:bdr w:val="none" w:sz="0" w:space="0" w:color="auto" w:frame="1"/>
            <w:lang w:eastAsia="cs-CZ"/>
          </w:rPr>
          <w:t>Katastrální úřad pro Moravskoslezský kraj, Katastrální pracoviště Ostrava</w:t>
        </w:r>
      </w:hyperlink>
    </w:p>
    <w:p w:rsidR="00B63E8A" w:rsidRPr="00B63E8A" w:rsidRDefault="00B63E8A" w:rsidP="00B63E8A">
      <w:pPr>
        <w:pBdr>
          <w:top w:val="single" w:sz="6" w:space="0" w:color="AAAAAA"/>
        </w:pBdr>
        <w:spacing w:before="240" w:after="120" w:line="240" w:lineRule="auto"/>
        <w:textAlignment w:val="baseline"/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  <w:t>Zobrazené údaje mají informativní charakter. Platnost k 02.04.2020 09:00:00.</w:t>
      </w:r>
    </w:p>
    <w:p w:rsidR="00B63E8A" w:rsidRDefault="00B63E8A">
      <w:r>
        <w:br w:type="page"/>
      </w:r>
    </w:p>
    <w:p w:rsid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lastRenderedPageBreak/>
        <w:t xml:space="preserve">Informace o </w:t>
      </w:r>
      <w:r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 xml:space="preserve">sousedním </w:t>
      </w: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>pozemku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</w:p>
    <w:p w:rsid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noProof/>
          <w:color w:val="000000"/>
          <w:sz w:val="24"/>
          <w:szCs w:val="24"/>
          <w:bdr w:val="outset" w:sz="6" w:space="4" w:color="auto" w:frame="1"/>
          <w:shd w:val="clear" w:color="auto" w:fill="E6E6E6"/>
          <w:lang w:eastAsia="cs-CZ"/>
        </w:rPr>
        <w:drawing>
          <wp:inline distT="0" distB="0" distL="0" distR="0">
            <wp:extent cx="3048000" cy="2286000"/>
            <wp:effectExtent l="0" t="0" r="0" b="0"/>
            <wp:docPr id="5" name="Obrázek 5" descr="Ukázka mapy se zobrazenou nemovitostí">
              <a:hlinkClick xmlns:a="http://schemas.openxmlformats.org/drawingml/2006/main" r:id="rId32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32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8A" w:rsidRP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tbl>
      <w:tblPr>
        <w:tblW w:w="325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2031"/>
        <w:gridCol w:w="386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34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46/22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35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Ostrava [554821]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36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Slezská Ostrava [714828]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37" w:tooltip="Seznam nemovitostí na LV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3195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Výměra [m</w:t>
            </w:r>
            <w:r w:rsidRPr="00B63E8A">
              <w:rPr>
                <w:rFonts w:ascii="&amp;quot" w:eastAsia="Times New Roman" w:hAnsi="&amp;quot" w:cs="Times New Roman"/>
                <w:color w:val="000000"/>
                <w:sz w:val="19"/>
                <w:szCs w:val="19"/>
                <w:bdr w:val="none" w:sz="0" w:space="0" w:color="auto" w:frame="1"/>
                <w:vertAlign w:val="superscript"/>
                <w:lang w:eastAsia="cs-CZ"/>
              </w:rPr>
              <w:t>2</w:t>
            </w: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1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Typ parcely: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Parcela katastru nemovitostí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Mapový list: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DKM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Určení výměry: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Graficky nebo v digitalizované mapě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Způsob využití: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komunikace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plocha</w:t>
            </w:r>
          </w:p>
        </w:tc>
      </w:tr>
    </w:tbl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Vlastníci, jiní oprávnění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436"/>
        <w:gridCol w:w="63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Vlastnické právo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Statutární město Ostrava, Prokešovo náměstí 1803/8, Moravská Ostrava,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Způsob ochrany nemovitosti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způsoby ochrany.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Seznam BPEJ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Parcela nemá evidované BPEJ.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Omezení vlastnického práva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evidována žádná omezení.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lastRenderedPageBreak/>
        <w:t>Jiné zápisy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jiné zápisy.</w:t>
      </w:r>
    </w:p>
    <w:p w:rsidR="00B63E8A" w:rsidRPr="00B63E8A" w:rsidRDefault="00B63E8A" w:rsidP="00B63E8A">
      <w:pPr>
        <w:pBdr>
          <w:top w:val="single" w:sz="6" w:space="6" w:color="D3D3D3"/>
          <w:left w:val="single" w:sz="6" w:space="26" w:color="D3D3D3"/>
          <w:bottom w:val="single" w:sz="6" w:space="6" w:color="D3D3D3"/>
          <w:right w:val="single" w:sz="6" w:space="6" w:color="D3D3D3"/>
        </w:pBdr>
        <w:shd w:val="clear" w:color="auto" w:fill="2F6E99"/>
        <w:spacing w:after="0" w:line="240" w:lineRule="auto"/>
        <w:textAlignment w:val="baseline"/>
        <w:outlineLvl w:val="2"/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Řízení, v </w:t>
      </w:r>
      <w:proofErr w:type="gramStart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>rámci</w:t>
      </w:r>
      <w:proofErr w:type="gramEnd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 kterých byl k nemovitosti zapsán cenový údaj</w:t>
      </w:r>
    </w:p>
    <w:p w:rsidR="00B63E8A" w:rsidRPr="00B63E8A" w:rsidRDefault="00B63E8A" w:rsidP="00B63E8A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 xml:space="preserve">Nemovitost je v územním obvodu, kde státní správu katastru nemovitostí ČR vykonává </w:t>
      </w:r>
      <w:hyperlink r:id="rId38" w:tooltip="WWW stránky pracoviště" w:history="1">
        <w:r w:rsidRPr="00B63E8A">
          <w:rPr>
            <w:rFonts w:ascii="&amp;quot" w:eastAsia="Times New Roman" w:hAnsi="&amp;quot" w:cs="Times New Roman"/>
            <w:color w:val="2F6E99"/>
            <w:sz w:val="24"/>
            <w:szCs w:val="24"/>
            <w:u w:val="single"/>
            <w:bdr w:val="none" w:sz="0" w:space="0" w:color="auto" w:frame="1"/>
            <w:lang w:eastAsia="cs-CZ"/>
          </w:rPr>
          <w:t>Katastrální úřad pro Moravskoslezský kraj, Katastrální pracoviště Ostrava</w:t>
        </w:r>
      </w:hyperlink>
    </w:p>
    <w:p w:rsidR="00B63E8A" w:rsidRPr="00B63E8A" w:rsidRDefault="00B63E8A" w:rsidP="00B63E8A">
      <w:pPr>
        <w:pBdr>
          <w:top w:val="single" w:sz="6" w:space="0" w:color="AAAAAA"/>
        </w:pBdr>
        <w:spacing w:before="240" w:after="120" w:line="240" w:lineRule="auto"/>
        <w:textAlignment w:val="baseline"/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  <w:t>Zobrazené údaje mají informativní charakter. Platnost k 02.04.2020 09:00:00.</w:t>
      </w:r>
    </w:p>
    <w:p w:rsidR="00B63E8A" w:rsidRDefault="00B63E8A">
      <w:r>
        <w:br w:type="page"/>
      </w:r>
    </w:p>
    <w:p w:rsid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lastRenderedPageBreak/>
        <w:t xml:space="preserve">Informace o </w:t>
      </w:r>
      <w:r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 xml:space="preserve">sousedním </w:t>
      </w: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>pozemku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</w:p>
    <w:p w:rsid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noProof/>
          <w:color w:val="000000"/>
          <w:sz w:val="24"/>
          <w:szCs w:val="24"/>
          <w:bdr w:val="outset" w:sz="6" w:space="4" w:color="auto" w:frame="1"/>
          <w:shd w:val="clear" w:color="auto" w:fill="E6E6E6"/>
          <w:lang w:eastAsia="cs-CZ"/>
        </w:rPr>
        <w:drawing>
          <wp:inline distT="0" distB="0" distL="0" distR="0">
            <wp:extent cx="3048000" cy="2286000"/>
            <wp:effectExtent l="0" t="0" r="0" b="0"/>
            <wp:docPr id="6" name="Obrázek 6" descr="Ukázka mapy se zobrazenou nemovitostí">
              <a:hlinkClick xmlns:a="http://schemas.openxmlformats.org/drawingml/2006/main" r:id="rId39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39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8A" w:rsidRP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tbl>
      <w:tblPr>
        <w:tblW w:w="325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2331"/>
        <w:gridCol w:w="356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41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46/8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42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Ostrava [554821]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43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Slezská Ostrava [714828]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44" w:tooltip="Seznam nemovitostí na LV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3425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Výměra [m</w:t>
            </w:r>
            <w:r w:rsidRPr="00B63E8A">
              <w:rPr>
                <w:rFonts w:ascii="&amp;quot" w:eastAsia="Times New Roman" w:hAnsi="&amp;quot" w:cs="Times New Roman"/>
                <w:color w:val="000000"/>
                <w:sz w:val="19"/>
                <w:szCs w:val="19"/>
                <w:bdr w:val="none" w:sz="0" w:space="0" w:color="auto" w:frame="1"/>
                <w:vertAlign w:val="superscript"/>
                <w:lang w:eastAsia="cs-CZ"/>
              </w:rPr>
              <w:t>2</w:t>
            </w: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134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Typ parcely: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Parcela katastru nemovitostí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Mapový list: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DKM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Určení výměry: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Ze souřadnic v S-JTSK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Způsob využití: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komunikace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plocha</w:t>
            </w:r>
          </w:p>
        </w:tc>
      </w:tr>
    </w:tbl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Vlastníci, jiní oprávnění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436"/>
        <w:gridCol w:w="63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Vlastnické právo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Statutární město Ostrava, Prokešovo náměstí 1803/8, Moravská Ostrava,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Svěřená správa nemovitostí ve vlastnictví obce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Městský obvod Slezská Ostrava, Těšínská 138/35, Slezská Ostrava, 71016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Způsob ochrany nemovitosti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způsoby ochrany.</w:t>
      </w:r>
    </w:p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lastRenderedPageBreak/>
        <w:t>Seznam BPEJ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Parcela nemá evidované BPEJ.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Omezení vlastnického práva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Omezení vlastnického práva"/>
      </w:tblPr>
      <w:tblGrid>
        <w:gridCol w:w="9072"/>
      </w:tblGrid>
      <w:tr w:rsidR="00B63E8A" w:rsidRPr="00B63E8A" w:rsidTr="00B63E8A">
        <w:trPr>
          <w:tblHeader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Typ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(podle listiny)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zřizování a provozování vedení</w:t>
            </w: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Jiné zápisy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jiné zápisy.</w:t>
      </w:r>
    </w:p>
    <w:p w:rsidR="00B63E8A" w:rsidRPr="00B63E8A" w:rsidRDefault="00B63E8A" w:rsidP="00B63E8A">
      <w:pPr>
        <w:pBdr>
          <w:top w:val="single" w:sz="6" w:space="6" w:color="D3D3D3"/>
          <w:left w:val="single" w:sz="6" w:space="26" w:color="D3D3D3"/>
          <w:bottom w:val="single" w:sz="6" w:space="6" w:color="D3D3D3"/>
          <w:right w:val="single" w:sz="6" w:space="6" w:color="D3D3D3"/>
        </w:pBdr>
        <w:shd w:val="clear" w:color="auto" w:fill="2F6E99"/>
        <w:spacing w:after="0" w:line="240" w:lineRule="auto"/>
        <w:textAlignment w:val="baseline"/>
        <w:outlineLvl w:val="2"/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Řízení, v </w:t>
      </w:r>
      <w:proofErr w:type="gramStart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>rámci</w:t>
      </w:r>
      <w:proofErr w:type="gramEnd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 kterých byl k nemovitosti zapsán cenový údaj</w:t>
      </w:r>
    </w:p>
    <w:p w:rsidR="00B63E8A" w:rsidRPr="00B63E8A" w:rsidRDefault="00B63E8A" w:rsidP="00B63E8A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 xml:space="preserve">Nemovitost je v územním obvodu, kde státní správu katastru nemovitostí ČR vykonává </w:t>
      </w:r>
      <w:hyperlink r:id="rId45" w:tooltip="WWW stránky pracoviště" w:history="1">
        <w:r w:rsidRPr="00B63E8A">
          <w:rPr>
            <w:rFonts w:ascii="&amp;quot" w:eastAsia="Times New Roman" w:hAnsi="&amp;quot" w:cs="Times New Roman"/>
            <w:color w:val="2F6E99"/>
            <w:sz w:val="24"/>
            <w:szCs w:val="24"/>
            <w:u w:val="single"/>
            <w:bdr w:val="none" w:sz="0" w:space="0" w:color="auto" w:frame="1"/>
            <w:lang w:eastAsia="cs-CZ"/>
          </w:rPr>
          <w:t>Katastrální úřad pro Moravskoslezský kraj, Katastrální pracoviště Ostrava</w:t>
        </w:r>
      </w:hyperlink>
    </w:p>
    <w:p w:rsidR="00B63E8A" w:rsidRPr="00B63E8A" w:rsidRDefault="00B63E8A" w:rsidP="00B63E8A">
      <w:pPr>
        <w:pBdr>
          <w:top w:val="single" w:sz="6" w:space="0" w:color="AAAAAA"/>
        </w:pBdr>
        <w:spacing w:before="240" w:after="120" w:line="240" w:lineRule="auto"/>
        <w:textAlignment w:val="baseline"/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  <w:t>Zobrazené údaje mají informativní charakter. Platnost k 02.04.2020 09:00:00.</w:t>
      </w:r>
    </w:p>
    <w:p w:rsidR="00B63E8A" w:rsidRDefault="00B63E8A">
      <w:r>
        <w:br w:type="page"/>
      </w:r>
    </w:p>
    <w:p w:rsid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lastRenderedPageBreak/>
        <w:t xml:space="preserve">Informace o </w:t>
      </w:r>
      <w:r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 xml:space="preserve">sousedním </w:t>
      </w: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>pozemku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</w:p>
    <w:p w:rsid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noProof/>
          <w:color w:val="000000"/>
          <w:sz w:val="24"/>
          <w:szCs w:val="24"/>
          <w:bdr w:val="outset" w:sz="6" w:space="4" w:color="auto" w:frame="1"/>
          <w:shd w:val="clear" w:color="auto" w:fill="E6E6E6"/>
          <w:lang w:eastAsia="cs-CZ"/>
        </w:rPr>
        <w:drawing>
          <wp:inline distT="0" distB="0" distL="0" distR="0">
            <wp:extent cx="3048000" cy="2286000"/>
            <wp:effectExtent l="0" t="0" r="0" b="0"/>
            <wp:docPr id="7" name="Obrázek 7" descr="Ukázka mapy se zobrazenou nemovitostí">
              <a:hlinkClick xmlns:a="http://schemas.openxmlformats.org/drawingml/2006/main" r:id="rId46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46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8A" w:rsidRP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tbl>
      <w:tblPr>
        <w:tblW w:w="325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2031"/>
        <w:gridCol w:w="386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48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5599/2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49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Ostrava [554821]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50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Slezská Ostrava [714828]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51" w:tooltip="Seznam nemovitostí na LV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3425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Výměra [m</w:t>
            </w:r>
            <w:r w:rsidRPr="00B63E8A">
              <w:rPr>
                <w:rFonts w:ascii="&amp;quot" w:eastAsia="Times New Roman" w:hAnsi="&amp;quot" w:cs="Times New Roman"/>
                <w:color w:val="000000"/>
                <w:sz w:val="19"/>
                <w:szCs w:val="19"/>
                <w:bdr w:val="none" w:sz="0" w:space="0" w:color="auto" w:frame="1"/>
                <w:vertAlign w:val="superscript"/>
                <w:lang w:eastAsia="cs-CZ"/>
              </w:rPr>
              <w:t>2</w:t>
            </w: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320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Typ parcely: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Parcela katastru nemovitostí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Mapový list: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DKM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Určení výměry: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Graficky nebo v digitalizované mapě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Způsob využití: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komunikace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plocha</w:t>
            </w:r>
          </w:p>
        </w:tc>
      </w:tr>
    </w:tbl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Vlastníci, jiní oprávnění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436"/>
        <w:gridCol w:w="63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Vlastnické právo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Statutární město Ostrava, Prokešovo náměstí 1803/8, Moravská Ostrava,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Svěřená správa nemovitostí ve vlastnictví obce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Městský obvod Slezská Ostrava, Těšínská 138/35, Slezská Ostrava, 71016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Způsob ochrany nemovitosti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způsoby ochrany.</w:t>
      </w:r>
    </w:p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lastRenderedPageBreak/>
        <w:t>Seznam BPEJ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Parcela nemá evidované BPEJ.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Omezení vlastnického práva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Omezení vlastnického práva"/>
      </w:tblPr>
      <w:tblGrid>
        <w:gridCol w:w="9072"/>
      </w:tblGrid>
      <w:tr w:rsidR="00B63E8A" w:rsidRPr="00B63E8A" w:rsidTr="00B63E8A">
        <w:trPr>
          <w:tblHeader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Typ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Věcné břemeno (podle listiny)</w:t>
            </w: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Jiné zápisy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jiné zápisy.</w:t>
      </w:r>
    </w:p>
    <w:p w:rsidR="00B63E8A" w:rsidRPr="00B63E8A" w:rsidRDefault="00B63E8A" w:rsidP="00B63E8A">
      <w:pPr>
        <w:pBdr>
          <w:top w:val="single" w:sz="6" w:space="6" w:color="D3D3D3"/>
          <w:left w:val="single" w:sz="6" w:space="26" w:color="D3D3D3"/>
          <w:bottom w:val="single" w:sz="6" w:space="6" w:color="D3D3D3"/>
          <w:right w:val="single" w:sz="6" w:space="6" w:color="D3D3D3"/>
        </w:pBdr>
        <w:shd w:val="clear" w:color="auto" w:fill="2F6E99"/>
        <w:spacing w:after="0" w:line="240" w:lineRule="auto"/>
        <w:textAlignment w:val="baseline"/>
        <w:outlineLvl w:val="2"/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Řízení, v </w:t>
      </w:r>
      <w:proofErr w:type="gramStart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>rámci</w:t>
      </w:r>
      <w:proofErr w:type="gramEnd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 kterých byl k nemovitosti zapsán cenový údaj</w:t>
      </w:r>
    </w:p>
    <w:p w:rsidR="00B63E8A" w:rsidRPr="00B63E8A" w:rsidRDefault="00B63E8A" w:rsidP="00B63E8A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 xml:space="preserve">Nemovitost je v územním obvodu, kde státní správu katastru nemovitostí ČR vykonává </w:t>
      </w:r>
      <w:hyperlink r:id="rId52" w:tooltip="WWW stránky pracoviště" w:history="1">
        <w:r w:rsidRPr="00B63E8A">
          <w:rPr>
            <w:rFonts w:ascii="&amp;quot" w:eastAsia="Times New Roman" w:hAnsi="&amp;quot" w:cs="Times New Roman"/>
            <w:color w:val="2F6E99"/>
            <w:sz w:val="24"/>
            <w:szCs w:val="24"/>
            <w:u w:val="single"/>
            <w:bdr w:val="none" w:sz="0" w:space="0" w:color="auto" w:frame="1"/>
            <w:lang w:eastAsia="cs-CZ"/>
          </w:rPr>
          <w:t>Katastrální úřad pro Moravskoslezský kraj, Katastrální pracoviště Ostrava</w:t>
        </w:r>
      </w:hyperlink>
    </w:p>
    <w:p w:rsidR="00B63E8A" w:rsidRPr="00B63E8A" w:rsidRDefault="00B63E8A" w:rsidP="00B63E8A">
      <w:pPr>
        <w:pBdr>
          <w:top w:val="single" w:sz="6" w:space="0" w:color="AAAAAA"/>
        </w:pBdr>
        <w:spacing w:before="240" w:after="120" w:line="240" w:lineRule="auto"/>
        <w:textAlignment w:val="baseline"/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  <w:t>Zobrazené údaje mají informativní charakter. Platnost k 02.04.2020 09:00:00.</w:t>
      </w:r>
    </w:p>
    <w:p w:rsidR="00B63E8A" w:rsidRDefault="00B63E8A">
      <w:r>
        <w:br w:type="page"/>
      </w:r>
    </w:p>
    <w:p w:rsid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lastRenderedPageBreak/>
        <w:t xml:space="preserve">Informace o </w:t>
      </w:r>
      <w:r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 xml:space="preserve">sousedním </w:t>
      </w:r>
      <w:r w:rsidRPr="00B63E8A"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  <w:t>pozemku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0"/>
        <w:rPr>
          <w:rFonts w:ascii="&amp;quot" w:eastAsia="Times New Roman" w:hAnsi="&amp;quot" w:cs="Times New Roman"/>
          <w:b/>
          <w:bCs/>
          <w:color w:val="C24100"/>
          <w:kern w:val="36"/>
          <w:sz w:val="34"/>
          <w:szCs w:val="34"/>
          <w:lang w:eastAsia="cs-CZ"/>
        </w:rPr>
      </w:pPr>
    </w:p>
    <w:p w:rsid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noProof/>
          <w:color w:val="000000"/>
          <w:sz w:val="24"/>
          <w:szCs w:val="24"/>
          <w:bdr w:val="outset" w:sz="6" w:space="4" w:color="auto" w:frame="1"/>
          <w:shd w:val="clear" w:color="auto" w:fill="E6E6E6"/>
          <w:lang w:eastAsia="cs-CZ"/>
        </w:rPr>
        <w:drawing>
          <wp:inline distT="0" distB="0" distL="0" distR="0">
            <wp:extent cx="3048000" cy="2286000"/>
            <wp:effectExtent l="0" t="0" r="0" b="0"/>
            <wp:docPr id="8" name="Obrázek 8" descr="Ukázka mapy se zobrazenou nemovitostí">
              <a:hlinkClick xmlns:a="http://schemas.openxmlformats.org/drawingml/2006/main" r:id="rId53" tooltip="&quot;Zobrazení map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apa" descr="Ukázka mapy se zobrazenou nemovitostí">
                      <a:hlinkClick r:id="rId53" tooltip="&quot;Zobrazení map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E8A" w:rsidRPr="00B63E8A" w:rsidRDefault="00B63E8A" w:rsidP="00B63E8A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tbl>
      <w:tblPr>
        <w:tblW w:w="325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tributy parcely"/>
      </w:tblPr>
      <w:tblGrid>
        <w:gridCol w:w="2031"/>
        <w:gridCol w:w="386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Parcelní číslo: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55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5599/10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Obec: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56" w:tgtFrame="vdp" w:tooltip="Informace o objektu z RÚIAN, externí odkaz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Ostrava [554821]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Katastrální území: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57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Slezská Ostrava [714828]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Číslo LV: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hyperlink r:id="rId58" w:tooltip="Seznam nemovitostí na LV" w:history="1">
              <w:r w:rsidRPr="00B63E8A">
                <w:rPr>
                  <w:rFonts w:ascii="&amp;quot" w:eastAsia="Times New Roman" w:hAnsi="&amp;quot" w:cs="Times New Roman"/>
                  <w:color w:val="2F6E99"/>
                  <w:sz w:val="24"/>
                  <w:szCs w:val="24"/>
                  <w:u w:val="single"/>
                  <w:bdr w:val="none" w:sz="0" w:space="0" w:color="auto" w:frame="1"/>
                  <w:lang w:eastAsia="cs-CZ"/>
                </w:rPr>
                <w:t>3425</w:t>
              </w:r>
            </w:hyperlink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Výměra [m</w:t>
            </w:r>
            <w:r w:rsidRPr="00B63E8A">
              <w:rPr>
                <w:rFonts w:ascii="&amp;quot" w:eastAsia="Times New Roman" w:hAnsi="&amp;quot" w:cs="Times New Roman"/>
                <w:color w:val="000000"/>
                <w:sz w:val="19"/>
                <w:szCs w:val="19"/>
                <w:bdr w:val="none" w:sz="0" w:space="0" w:color="auto" w:frame="1"/>
                <w:vertAlign w:val="superscript"/>
                <w:lang w:eastAsia="cs-CZ"/>
              </w:rPr>
              <w:t>2</w:t>
            </w: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]: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12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Typ parcely: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Parcela katastru nemovitostí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Mapový list: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DKM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Určení výměry: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Graficky nebo v digitalizované mapě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Způsob využití: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EEEE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komunikace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Druh pozemku: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ostatní plocha</w:t>
            </w:r>
          </w:p>
        </w:tc>
      </w:tr>
    </w:tbl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Vlastníci, jiní oprávnění</w:t>
      </w:r>
    </w:p>
    <w:tbl>
      <w:tblPr>
        <w:tblW w:w="5000" w:type="pct"/>
        <w:tblCellSpacing w:w="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Vlastníci, jiní oprávnění"/>
      </w:tblPr>
      <w:tblGrid>
        <w:gridCol w:w="8436"/>
        <w:gridCol w:w="636"/>
      </w:tblGrid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Vlastnické právo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Statutární město Ostrava, Prokešovo náměstí 1803/8, Moravská Ostrava, 70200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Svěřená správa nemovitostí ve vlastnictví obce</w:t>
            </w:r>
          </w:p>
        </w:tc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2F6E9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jc w:val="right"/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FFFFFF"/>
                <w:sz w:val="24"/>
                <w:szCs w:val="24"/>
                <w:lang w:eastAsia="cs-CZ"/>
              </w:rPr>
              <w:t>Podíl</w:t>
            </w:r>
          </w:p>
        </w:tc>
      </w:tr>
      <w:tr w:rsidR="00B63E8A" w:rsidRPr="00B63E8A" w:rsidTr="00B63E8A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  <w:r w:rsidRPr="00B63E8A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  <w:t>Městský obvod Slezská Ostrava, Těšínská 138/35, Slezská Ostrava, 71016 Ostrava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63E8A" w:rsidRPr="00B63E8A" w:rsidRDefault="00B63E8A" w:rsidP="00B63E8A">
            <w:pPr>
              <w:spacing w:after="0" w:line="240" w:lineRule="auto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Způsob ochrany nemovitosti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způsoby ochrany.</w:t>
      </w:r>
    </w:p>
    <w:p w:rsid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bookmarkStart w:id="0" w:name="_GoBack"/>
      <w:bookmarkEnd w:id="0"/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lastRenderedPageBreak/>
        <w:t>Seznam BPEJ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Parcela nemá evidované BPEJ.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Omezení vlastnického práva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evidována žádná omezení.</w:t>
      </w:r>
    </w:p>
    <w:p w:rsidR="00B63E8A" w:rsidRPr="00B63E8A" w:rsidRDefault="00B63E8A" w:rsidP="00B63E8A">
      <w:pPr>
        <w:spacing w:before="144" w:after="48" w:line="240" w:lineRule="auto"/>
        <w:textAlignment w:val="baseline"/>
        <w:outlineLvl w:val="1"/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</w:pPr>
      <w:r w:rsidRPr="00B63E8A">
        <w:rPr>
          <w:rFonts w:ascii="&amp;quot" w:eastAsia="Times New Roman" w:hAnsi="&amp;quot" w:cs="Times New Roman"/>
          <w:b/>
          <w:bCs/>
          <w:color w:val="224F79"/>
          <w:sz w:val="29"/>
          <w:szCs w:val="29"/>
          <w:lang w:eastAsia="cs-CZ"/>
        </w:rPr>
        <w:t>Jiné zápisy</w:t>
      </w:r>
    </w:p>
    <w:p w:rsidR="00B63E8A" w:rsidRPr="00B63E8A" w:rsidRDefault="00B63E8A" w:rsidP="00B63E8A">
      <w:pPr>
        <w:shd w:val="clear" w:color="auto" w:fill="FEFEFE"/>
        <w:spacing w:after="24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>Nejsou evidovány žádné jiné zápisy.</w:t>
      </w:r>
    </w:p>
    <w:p w:rsidR="00B63E8A" w:rsidRPr="00B63E8A" w:rsidRDefault="00B63E8A" w:rsidP="00B63E8A">
      <w:pPr>
        <w:pBdr>
          <w:top w:val="single" w:sz="6" w:space="6" w:color="D3D3D3"/>
          <w:left w:val="single" w:sz="6" w:space="26" w:color="D3D3D3"/>
          <w:bottom w:val="single" w:sz="6" w:space="6" w:color="D3D3D3"/>
          <w:right w:val="single" w:sz="6" w:space="6" w:color="D3D3D3"/>
        </w:pBdr>
        <w:shd w:val="clear" w:color="auto" w:fill="2F6E99"/>
        <w:spacing w:after="0" w:line="240" w:lineRule="auto"/>
        <w:textAlignment w:val="baseline"/>
        <w:outlineLvl w:val="2"/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Řízení, v </w:t>
      </w:r>
      <w:proofErr w:type="gramStart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>rámci</w:t>
      </w:r>
      <w:proofErr w:type="gramEnd"/>
      <w:r w:rsidRPr="00B63E8A">
        <w:rPr>
          <w:rFonts w:ascii="&amp;quot" w:eastAsia="Times New Roman" w:hAnsi="&amp;quot" w:cs="Times New Roman"/>
          <w:color w:val="FFFFFF"/>
          <w:sz w:val="24"/>
          <w:szCs w:val="24"/>
          <w:lang w:eastAsia="cs-CZ"/>
        </w:rPr>
        <w:t xml:space="preserve"> kterých byl k nemovitosti zapsán cenový údaj</w:t>
      </w:r>
    </w:p>
    <w:p w:rsidR="00B63E8A" w:rsidRPr="00B63E8A" w:rsidRDefault="00B63E8A" w:rsidP="00B63E8A">
      <w:pPr>
        <w:spacing w:after="0" w:line="240" w:lineRule="auto"/>
        <w:textAlignment w:val="baseline"/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4"/>
          <w:szCs w:val="24"/>
          <w:lang w:eastAsia="cs-CZ"/>
        </w:rPr>
        <w:t xml:space="preserve">Nemovitost je v územním obvodu, kde státní správu katastru nemovitostí ČR vykonává </w:t>
      </w:r>
      <w:hyperlink r:id="rId59" w:tooltip="WWW stránky pracoviště" w:history="1">
        <w:r w:rsidRPr="00B63E8A">
          <w:rPr>
            <w:rFonts w:ascii="&amp;quot" w:eastAsia="Times New Roman" w:hAnsi="&amp;quot" w:cs="Times New Roman"/>
            <w:color w:val="2F6E99"/>
            <w:sz w:val="24"/>
            <w:szCs w:val="24"/>
            <w:u w:val="single"/>
            <w:bdr w:val="none" w:sz="0" w:space="0" w:color="auto" w:frame="1"/>
            <w:lang w:eastAsia="cs-CZ"/>
          </w:rPr>
          <w:t>Katastrální úřad pro Moravskoslezský kraj, Katastrální pracoviště Ostrava</w:t>
        </w:r>
      </w:hyperlink>
    </w:p>
    <w:p w:rsidR="00B63E8A" w:rsidRPr="00B63E8A" w:rsidRDefault="00B63E8A" w:rsidP="00B63E8A">
      <w:pPr>
        <w:pBdr>
          <w:top w:val="single" w:sz="6" w:space="0" w:color="AAAAAA"/>
        </w:pBdr>
        <w:spacing w:before="240" w:after="120" w:line="240" w:lineRule="auto"/>
        <w:textAlignment w:val="baseline"/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</w:pPr>
      <w:r w:rsidRPr="00B63E8A">
        <w:rPr>
          <w:rFonts w:ascii="&amp;quot" w:eastAsia="Times New Roman" w:hAnsi="&amp;quot" w:cs="Times New Roman"/>
          <w:color w:val="000000"/>
          <w:sz w:val="23"/>
          <w:szCs w:val="23"/>
          <w:lang w:eastAsia="cs-CZ"/>
        </w:rPr>
        <w:t>Zobrazené údaje mají informativní charakter. Platnost k 02.04.2020 09:00:00.</w:t>
      </w:r>
    </w:p>
    <w:p w:rsidR="00354722" w:rsidRDefault="00354722"/>
    <w:sectPr w:rsidR="00354722" w:rsidSect="00B63E8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E8A"/>
    <w:rsid w:val="00354722"/>
    <w:rsid w:val="00B6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157EB"/>
  <w15:chartTrackingRefBased/>
  <w15:docId w15:val="{1DFFD73C-8833-42DD-97D9-6D9153C4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63E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63E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B63E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63E8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63E8A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B63E8A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B63E8A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B63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7410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599370408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811826891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6145972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6696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479493928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371996583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842626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3986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230434516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40792141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924800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0360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328407510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804393534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941525971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8314820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89130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217128600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247299291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405567458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3425582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18723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029335340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115249611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315257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1093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992440393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453016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5743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528302876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2061896453">
          <w:marLeft w:val="0"/>
          <w:marRight w:val="0"/>
          <w:marTop w:val="24"/>
          <w:marBottom w:val="24"/>
          <w:divBdr>
            <w:top w:val="single" w:sz="6" w:space="6" w:color="AAAAAA"/>
            <w:left w:val="single" w:sz="6" w:space="6" w:color="AAAAAA"/>
            <w:bottom w:val="single" w:sz="6" w:space="6" w:color="AAAAAA"/>
            <w:right w:val="single" w:sz="6" w:space="6" w:color="AAAAAA"/>
          </w:divBdr>
        </w:div>
        <w:div w:id="1155533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dp.cuzk.cz/vdp/ruian/parcely/1437388807" TargetMode="External"/><Relationship Id="rId18" Type="http://schemas.openxmlformats.org/officeDocument/2006/relationships/hyperlink" Target="https://nahlizenidokn.cuzk.cz/ZobrazObjekt.aspx?encrypted=TnylRXjkL5KQNLlcqP8yzG9Wy4c7g4bYK5xK4BcW5JaDphtSHfg2944_OYgd3atCYfizDlm5WhrSL80MSJxwinC4F6d3EADwl38f-vz9ZCxLJKDvBZq130O1wg-TVpJk" TargetMode="External"/><Relationship Id="rId26" Type="http://schemas.openxmlformats.org/officeDocument/2006/relationships/image" Target="media/image4.png"/><Relationship Id="rId39" Type="http://schemas.openxmlformats.org/officeDocument/2006/relationships/hyperlink" Target="https://nahlizenidokn.cuzk.cz/ZobrazObjekt.aspx?encrypted=qyQWH4CZxAxamgSCAhAcuuAXgQ67TxZl1dMnFxjwIQvy4eR6KvjdCvxbP9q9rnll_6ZHarkqMOmCYKVhJC03GrdVVOa_6thaWGEJk5cfRiTEWXaXNZe62TM9m3hMb8xN" TargetMode="External"/><Relationship Id="rId21" Type="http://schemas.openxmlformats.org/officeDocument/2006/relationships/hyperlink" Target="https://vdp.cuzk.cz/vdp/ruian/obce/554821" TargetMode="External"/><Relationship Id="rId34" Type="http://schemas.openxmlformats.org/officeDocument/2006/relationships/hyperlink" Target="https://vdp.cuzk.cz/vdp/ruian/parcely/40659318010" TargetMode="External"/><Relationship Id="rId42" Type="http://schemas.openxmlformats.org/officeDocument/2006/relationships/hyperlink" Target="https://vdp.cuzk.cz/vdp/ruian/obce/554821" TargetMode="External"/><Relationship Id="rId47" Type="http://schemas.openxmlformats.org/officeDocument/2006/relationships/image" Target="media/image7.png"/><Relationship Id="rId50" Type="http://schemas.openxmlformats.org/officeDocument/2006/relationships/hyperlink" Target="https://nahlizenidokn.cuzk.cz/VyberKatastrInfo.aspx?encrypted=1TI_q8R4uI1Jk6zsuE_YWGizJVqLxKL3OGwQif9kDLVrN19HmcB3yfVBMBfD1FjoKmju4tBVR6kENMX5hAu_TUq_pkcG_HdUawrG3d9t9kATqr2ukN8ufA==" TargetMode="External"/><Relationship Id="rId55" Type="http://schemas.openxmlformats.org/officeDocument/2006/relationships/hyperlink" Target="https://vdp.cuzk.cz/vdp/ruian/parcely/40659319010" TargetMode="External"/><Relationship Id="rId7" Type="http://schemas.openxmlformats.org/officeDocument/2006/relationships/hyperlink" Target="https://vdp.cuzk.cz/vdp/ruian/obce/55482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ahlizenidokn.cuzk.cz/ZobrazObjekt.aspx?encrypted=EA1iP47MLwtHWW06DeeCmPpf5L3JP-A4YjTPyYLI8GkAQZllurge258WWS9b_sIB_7K-0FJYwk6i8ELxj8iW54YgR8f52laUsIw4qogXa38wiYc85Bl-iQ==" TargetMode="External"/><Relationship Id="rId20" Type="http://schemas.openxmlformats.org/officeDocument/2006/relationships/hyperlink" Target="https://vdp.cuzk.cz/vdp/ruian/parcely/40659308010" TargetMode="External"/><Relationship Id="rId29" Type="http://schemas.openxmlformats.org/officeDocument/2006/relationships/hyperlink" Target="https://nahlizenidokn.cuzk.cz/VyberKatastrInfo.aspx?encrypted=k6EiRoGAYpDwbg9qlSRXAjeOKDAL-mxgwaSz-fEvo6WHNpyd2kwoD4jT-n5lwNgIhVDTGOkcNcW-ioRWCkIBK0za366WQ_WPKvCHCBl23K6u0Dfqn-Bi_Q==" TargetMode="External"/><Relationship Id="rId41" Type="http://schemas.openxmlformats.org/officeDocument/2006/relationships/hyperlink" Target="https://vdp.cuzk.cz/vdp/ruian/parcely/658325807" TargetMode="External"/><Relationship Id="rId54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hyperlink" Target="https://vdp.cuzk.cz/vdp/ruian/parcely/1437387807" TargetMode="External"/><Relationship Id="rId11" Type="http://schemas.openxmlformats.org/officeDocument/2006/relationships/hyperlink" Target="https://nahlizenidokn.cuzk.cz/ZobrazObjekt.aspx?encrypted=rzVpyj2GWcku6dg25S99-w9Ei6jjIB4K9OzbBxF_N8BXgKiHqUfCV6rTUL5kQwfyo7GMnLw1A8B91FfJ1q73EzObkIMy--5awsUZ7pm0DmqEQwR2ZlqW2-PCZEd9hfqb" TargetMode="External"/><Relationship Id="rId24" Type="http://schemas.openxmlformats.org/officeDocument/2006/relationships/hyperlink" Target="http://www.cuzk.cz/kp/ostrava" TargetMode="External"/><Relationship Id="rId32" Type="http://schemas.openxmlformats.org/officeDocument/2006/relationships/hyperlink" Target="https://nahlizenidokn.cuzk.cz/ZobrazObjekt.aspx?encrypted=EYgThKjZsp35PR4MuQIqqSaLN4jRBB9Pq2gnC93h9Z73CP4irtJl6Xo7KcCXB_QsteNk5dbvuKX2GOyzG4GaR7p4R06ej44tunJVwdOwWvDQmxQc3fyVOSCFsinSaigV" TargetMode="External"/><Relationship Id="rId37" Type="http://schemas.openxmlformats.org/officeDocument/2006/relationships/hyperlink" Target="https://nahlizenidokn.cuzk.cz/ZobrazObjekt.aspx?encrypted=jiizqTw-3c8mmrbDJanHkmVRCiLGnzszJ709jbQejRtAX7hgkTi6YE5duUqLQP60bE6nL6ioZ5AToG18vmKyOE0j83Fey0XoWLmhts6TsJhQoc-OpFDWXQ==" TargetMode="External"/><Relationship Id="rId40" Type="http://schemas.openxmlformats.org/officeDocument/2006/relationships/image" Target="media/image6.png"/><Relationship Id="rId45" Type="http://schemas.openxmlformats.org/officeDocument/2006/relationships/hyperlink" Target="http://www.cuzk.cz/kp/ostrava" TargetMode="External"/><Relationship Id="rId53" Type="http://schemas.openxmlformats.org/officeDocument/2006/relationships/hyperlink" Target="https://nahlizenidokn.cuzk.cz/ZobrazObjekt.aspx?encrypted=41cBzGeaTcTyoYXR3aY9uQuA1-1H_ERevTBgI1fEfQWbJqPdnnY0QVjzSpY1pmIAWVA-gKDWGuVy3YNobQ2VcW00lVEIj4-eo5ZOWqf0Vg4bA9-xUN7SazhMllU7gR4P" TargetMode="External"/><Relationship Id="rId58" Type="http://schemas.openxmlformats.org/officeDocument/2006/relationships/hyperlink" Target="https://nahlizenidokn.cuzk.cz/ZobrazObjekt.aspx?encrypted=p-y0DO9rGN7u2DxGN1TxVo0NWYjuvcOH3J8kUND9W-zMlYnrj5i9NSpHwHZZK69Bdh3TJtR2MN2fFa60qQfGpGZ-aoh4CfryMtOsXGfn2WHDHPzrMiRdaA==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nahlizenidokn.cuzk.cz/VyberKatastrInfo.aspx?encrypted=sj0GBqBHQXLBicLG-saVa24I57K-YJ53wGM8H9C8Wu6_wi8XQ5CYere2frtJcTvRB9KeD3wAhdqNznPAhSAOtvwbcH_mrQ53FBu6dTwtVljfvU-3Gtx0VQ==" TargetMode="External"/><Relationship Id="rId23" Type="http://schemas.openxmlformats.org/officeDocument/2006/relationships/hyperlink" Target="https://nahlizenidokn.cuzk.cz/ZobrazObjekt.aspx?encrypted=RNRpJvxBNDCEjY2yGpT5B6ZXHYlQeAn11MV483bsCjQTnMlm08HURqifOCFCf_wtMBpi0OOYYtGp8oSZ3AHcDazuhkpMK58k6kM2NlbnbJz-muO1hPInvQ==" TargetMode="External"/><Relationship Id="rId28" Type="http://schemas.openxmlformats.org/officeDocument/2006/relationships/hyperlink" Target="https://vdp.cuzk.cz/vdp/ruian/obce/554821" TargetMode="External"/><Relationship Id="rId36" Type="http://schemas.openxmlformats.org/officeDocument/2006/relationships/hyperlink" Target="https://nahlizenidokn.cuzk.cz/VyberKatastrInfo.aspx?encrypted=V9BiG7S31oWA6eug7WPyAMu-sc2slBrZDHC9ScdpikbwbX_fCe-NVHFUEdK6KmF28yI9bDz1iyG5dWKaVM12S1_bOtlqr3wE2OghX-2DcN35ACW4l5w0qw==" TargetMode="External"/><Relationship Id="rId49" Type="http://schemas.openxmlformats.org/officeDocument/2006/relationships/hyperlink" Target="https://vdp.cuzk.cz/vdp/ruian/obce/554821" TargetMode="External"/><Relationship Id="rId57" Type="http://schemas.openxmlformats.org/officeDocument/2006/relationships/hyperlink" Target="https://nahlizenidokn.cuzk.cz/VyberKatastrInfo.aspx?encrypted=abcojSzV7lTZ5EeTqSB3vi-x62Zss--H3Zgex891XBKCYhL6XcXaLk0nD_A5TUjXZRMHDdGgXi6txS9bWrTlu1M7jD13RIlBWhIlei4ZHUKIEpMGpRUqgQ==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cuzk.cz/kp/ostrava" TargetMode="External"/><Relationship Id="rId19" Type="http://schemas.openxmlformats.org/officeDocument/2006/relationships/image" Target="media/image3.png"/><Relationship Id="rId31" Type="http://schemas.openxmlformats.org/officeDocument/2006/relationships/hyperlink" Target="http://www.cuzk.cz/kp/ostrava" TargetMode="External"/><Relationship Id="rId44" Type="http://schemas.openxmlformats.org/officeDocument/2006/relationships/hyperlink" Target="https://nahlizenidokn.cuzk.cz/ZobrazObjekt.aspx?encrypted=9xGjbIJm7WQAwAgLR0MQ-q8LOUYfxtWAH-vfIVcYMqqtVJLOzT4A2tt0rzfLSb5wM7ojOclNzJsRN0Le-QwOls9HjNxeJbbpCROT_Rt9kU2WLRlpVViDAQ==" TargetMode="External"/><Relationship Id="rId52" Type="http://schemas.openxmlformats.org/officeDocument/2006/relationships/hyperlink" Target="http://www.cuzk.cz/kp/ostrava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s://nahlizenidokn.cuzk.cz/ZobrazObjekt.aspx?encrypted=SlWfPEoLfKxZ6yeoPLyddK5RL5Njzi96c4OH1mI63ESg2pPYaGfy1RTF_HsQsIgKdD03K_1DAOARl3kWsumHQdGwtEiDTNWlXGvwg4ERcT7W0YhboJu-ni5fobSiSsYQ" TargetMode="External"/><Relationship Id="rId9" Type="http://schemas.openxmlformats.org/officeDocument/2006/relationships/hyperlink" Target="https://nahlizenidokn.cuzk.cz/ZobrazObjekt.aspx?encrypted=KBwdnnkucYOYRgKMwPFyqrxEyDg_8hZlMHLdR_GB_YyV_Zw8Xd2HmVxdigO2R6qEzO19Irv-66-R14d3ifE-T1mGKdYgwAQttFvA0-6JyJ8Gx4AVz6d71Q==" TargetMode="External"/><Relationship Id="rId14" Type="http://schemas.openxmlformats.org/officeDocument/2006/relationships/hyperlink" Target="https://vdp.cuzk.cz/vdp/ruian/obce/554821" TargetMode="External"/><Relationship Id="rId22" Type="http://schemas.openxmlformats.org/officeDocument/2006/relationships/hyperlink" Target="https://nahlizenidokn.cuzk.cz/VyberKatastrInfo.aspx?encrypted=YGTJn0K2xqlpFAmKqo2rSNWgUG5LyUzxWQ8K-tAvh1V52-f0VkEf4j3UI68P8MeAOfRofI-5df940v7d8e90YD7L9qRFj9cY6WPABvuIyzitTHsSdtYVlA==" TargetMode="External"/><Relationship Id="rId27" Type="http://schemas.openxmlformats.org/officeDocument/2006/relationships/hyperlink" Target="https://vdp.cuzk.cz/vdp/ruian/parcely/40659310010" TargetMode="External"/><Relationship Id="rId30" Type="http://schemas.openxmlformats.org/officeDocument/2006/relationships/hyperlink" Target="https://nahlizenidokn.cuzk.cz/ZobrazObjekt.aspx?encrypted=TM1tQBS4Jbhb7p_oNQ0gccMHUrhL1w-tQEfDg0tyxqh89zdFkgtffFgA5I9vOv0YfpLlRAmGqJd6lVQZrj2MHvMF-R4PsdFu3BJJzlJQ83PoxLfRRVOdmg==" TargetMode="External"/><Relationship Id="rId35" Type="http://schemas.openxmlformats.org/officeDocument/2006/relationships/hyperlink" Target="https://vdp.cuzk.cz/vdp/ruian/obce/554821" TargetMode="External"/><Relationship Id="rId43" Type="http://schemas.openxmlformats.org/officeDocument/2006/relationships/hyperlink" Target="https://nahlizenidokn.cuzk.cz/VyberKatastrInfo.aspx?encrypted=npoZmzYM2auV8fAV1aKM-sEUvuSnSYaUwKy7AruDm00nt9WeyyzctaOFtvd8Hr_TUOFun2ngfqjpp_lCop1-I81YxF7-AUb2tMfUGtSL05BnFw6F2jNxTw==" TargetMode="External"/><Relationship Id="rId48" Type="http://schemas.openxmlformats.org/officeDocument/2006/relationships/hyperlink" Target="https://vdp.cuzk.cz/vdp/ruian/parcely/665759807" TargetMode="External"/><Relationship Id="rId56" Type="http://schemas.openxmlformats.org/officeDocument/2006/relationships/hyperlink" Target="https://vdp.cuzk.cz/vdp/ruian/obce/554821" TargetMode="External"/><Relationship Id="rId8" Type="http://schemas.openxmlformats.org/officeDocument/2006/relationships/hyperlink" Target="https://nahlizenidokn.cuzk.cz/VyberKatastrInfo.aspx?encrypted=UaZpq7_1HdGiMYKZUkt_iazJPO5UVk1m7UuFghenu61WLD8PXdDdcyjzrf5JvgqTYJVj_D2zQlsQ7ZgC4m0bFciUxDaeaU7NpmlohZMWwl0Zwrm2voIYRA==" TargetMode="External"/><Relationship Id="rId51" Type="http://schemas.openxmlformats.org/officeDocument/2006/relationships/hyperlink" Target="https://nahlizenidokn.cuzk.cz/ZobrazObjekt.aspx?encrypted=xBen2kkwWamSBLgYhnsVrLluQROH0FKQEIfbuLyfwrDAuBuYP0CtEkF-PwX-AQHGdfLZyVh2yUG6BbqAotFk88FeWM_l1XNb-hgOmjw3YEXUkAFPB_JIqQ==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://www.cuzk.cz/kp/ostrava" TargetMode="External"/><Relationship Id="rId25" Type="http://schemas.openxmlformats.org/officeDocument/2006/relationships/hyperlink" Target="https://nahlizenidokn.cuzk.cz/ZobrazObjekt.aspx?encrypted=oofzr-wQi4M9_XF0z4s_EpRUn-q7SNwkcnh2uOhTVotxZgSXX05uxk33fqv_FWo_mLxVaPV3NRVHzwJqqC1_zlePiD-XnfjtCnKa3UdejxytvZCG1jie3L7Y_pm3UgW1" TargetMode="External"/><Relationship Id="rId33" Type="http://schemas.openxmlformats.org/officeDocument/2006/relationships/image" Target="media/image5.png"/><Relationship Id="rId38" Type="http://schemas.openxmlformats.org/officeDocument/2006/relationships/hyperlink" Target="http://www.cuzk.cz/kp/ostrava" TargetMode="External"/><Relationship Id="rId46" Type="http://schemas.openxmlformats.org/officeDocument/2006/relationships/hyperlink" Target="https://nahlizenidokn.cuzk.cz/ZobrazObjekt.aspx?encrypted=OWu4RQTWQXNPGqpFb_7Ota7mpbxOHvw9iWpgG_PPLgeyg5HS1U2xHnOguo5hUYo2XHqhm2u8QdPQq6TdExkc8q8poizvabVbtU6cdKH7FU40F6EL86ivqno3RPNudyUT" TargetMode="External"/><Relationship Id="rId59" Type="http://schemas.openxmlformats.org/officeDocument/2006/relationships/hyperlink" Target="http://www.cuzk.cz/kp/ostrava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2141</Words>
  <Characters>12638</Characters>
  <Application>Microsoft Office Word</Application>
  <DocSecurity>0</DocSecurity>
  <Lines>105</Lines>
  <Paragraphs>29</Paragraphs>
  <ScaleCrop>false</ScaleCrop>
  <Company/>
  <LinksUpToDate>false</LinksUpToDate>
  <CharactersWithSpaces>14750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Ctirad Obid</dc:creator>
  <cp:keywords/>
  <dc:description/>
  <cp:lastModifiedBy>Ctirad Obid</cp:lastModifiedBy>
  <cp:revision>1</cp:revision>
  <dcterms:created xsi:type="dcterms:W3CDTF">2020-04-02T07:13:00Z</dcterms:created>
  <dcterms:modified xsi:type="dcterms:W3CDTF">2020-04-02T07:23:00Z</dcterms:modified>
</cp:coreProperties>
</file>